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60A07" w14:textId="0C0C115F" w:rsidR="00FF5B9D" w:rsidRPr="00015563" w:rsidRDefault="00FF5B9D" w:rsidP="00015563">
      <w:pPr>
        <w:spacing w:after="0" w:line="240" w:lineRule="auto"/>
        <w:rPr>
          <w:rFonts w:ascii="Arial" w:eastAsia="Times New Roman" w:hAnsi="Arial" w:cs="Arial"/>
          <w:sz w:val="21"/>
          <w:szCs w:val="21"/>
        </w:rPr>
      </w:pPr>
    </w:p>
    <w:p w14:paraId="460316EB" w14:textId="64D4C243" w:rsidR="00BA694A" w:rsidRPr="00015563" w:rsidRDefault="00BA694A" w:rsidP="00015563">
      <w:pPr>
        <w:spacing w:after="0" w:line="240" w:lineRule="auto"/>
        <w:rPr>
          <w:rFonts w:ascii="Arial" w:eastAsia="Times New Roman" w:hAnsi="Arial" w:cs="Arial"/>
          <w:sz w:val="36"/>
          <w:szCs w:val="36"/>
        </w:rPr>
      </w:pPr>
      <w:r w:rsidRPr="00015563">
        <w:rPr>
          <w:rFonts w:ascii="Arial" w:eastAsia="Times New Roman" w:hAnsi="Arial" w:cs="Arial"/>
          <w:sz w:val="36"/>
          <w:szCs w:val="36"/>
        </w:rPr>
        <w:t xml:space="preserve">Standing up for the First Amendment – and Austin Tice </w:t>
      </w:r>
    </w:p>
    <w:p w14:paraId="512D83A4" w14:textId="5A201BB8" w:rsidR="00BA694A" w:rsidRPr="00015563" w:rsidRDefault="00BA694A" w:rsidP="00015563">
      <w:pPr>
        <w:spacing w:after="0" w:line="240" w:lineRule="auto"/>
        <w:rPr>
          <w:rFonts w:ascii="Arial" w:eastAsia="Times New Roman" w:hAnsi="Arial" w:cs="Arial"/>
          <w:sz w:val="21"/>
          <w:szCs w:val="21"/>
        </w:rPr>
      </w:pPr>
    </w:p>
    <w:p w14:paraId="1CD44653" w14:textId="7EADA6CB" w:rsidR="00BA694A" w:rsidRPr="00286297" w:rsidRDefault="00BA694A" w:rsidP="00015563">
      <w:pPr>
        <w:spacing w:after="0" w:line="240" w:lineRule="auto"/>
        <w:rPr>
          <w:rFonts w:ascii="Arial" w:eastAsia="Times New Roman" w:hAnsi="Arial" w:cs="Arial"/>
          <w:b/>
          <w:bCs/>
          <w:sz w:val="21"/>
          <w:szCs w:val="21"/>
        </w:rPr>
      </w:pPr>
      <w:r w:rsidRPr="00286297">
        <w:rPr>
          <w:rFonts w:ascii="Arial" w:eastAsia="Times New Roman" w:hAnsi="Arial" w:cs="Arial"/>
          <w:b/>
          <w:bCs/>
          <w:sz w:val="21"/>
          <w:szCs w:val="21"/>
        </w:rPr>
        <w:t>By Lata Nott</w:t>
      </w:r>
    </w:p>
    <w:p w14:paraId="070CBCAD" w14:textId="77777777" w:rsidR="00FF5B9D" w:rsidRPr="00015563" w:rsidRDefault="00FF5B9D" w:rsidP="00015563">
      <w:pPr>
        <w:spacing w:after="0" w:line="240" w:lineRule="auto"/>
        <w:rPr>
          <w:rFonts w:ascii="Arial" w:eastAsia="Times New Roman" w:hAnsi="Arial" w:cs="Arial"/>
          <w:sz w:val="21"/>
          <w:szCs w:val="21"/>
        </w:rPr>
      </w:pPr>
    </w:p>
    <w:p w14:paraId="229DA788" w14:textId="12768CDB" w:rsidR="00FF5B9D" w:rsidRPr="00015563" w:rsidRDefault="00FF5B9D" w:rsidP="00880D52">
      <w:pPr>
        <w:spacing w:line="240" w:lineRule="auto"/>
        <w:rPr>
          <w:rFonts w:ascii="Arial" w:eastAsia="Times New Roman" w:hAnsi="Arial" w:cs="Arial"/>
          <w:sz w:val="21"/>
          <w:szCs w:val="21"/>
        </w:rPr>
      </w:pPr>
      <w:r w:rsidRPr="00015563">
        <w:rPr>
          <w:rFonts w:ascii="Arial" w:eastAsia="Times New Roman" w:hAnsi="Arial" w:cs="Arial"/>
          <w:sz w:val="21"/>
          <w:szCs w:val="21"/>
        </w:rPr>
        <w:t>Last week, I spoke (virtually, of course) with a group of journalism students about</w:t>
      </w:r>
      <w:r w:rsidR="00B23450" w:rsidRPr="00015563">
        <w:rPr>
          <w:rFonts w:ascii="Arial" w:eastAsia="Times New Roman" w:hAnsi="Arial" w:cs="Arial"/>
          <w:sz w:val="21"/>
          <w:szCs w:val="21"/>
        </w:rPr>
        <w:t xml:space="preserve"> </w:t>
      </w:r>
      <w:r w:rsidRPr="00015563">
        <w:rPr>
          <w:rFonts w:ascii="Arial" w:eastAsia="Times New Roman" w:hAnsi="Arial" w:cs="Arial"/>
          <w:sz w:val="21"/>
          <w:szCs w:val="21"/>
        </w:rPr>
        <w:t>how the First Amendment relates to, and protects, the work they'll soon be doing.</w:t>
      </w:r>
      <w:r w:rsidR="00B23450" w:rsidRPr="00015563">
        <w:rPr>
          <w:rFonts w:ascii="Arial" w:eastAsia="Times New Roman" w:hAnsi="Arial" w:cs="Arial"/>
          <w:sz w:val="21"/>
          <w:szCs w:val="21"/>
        </w:rPr>
        <w:t xml:space="preserve"> </w:t>
      </w:r>
      <w:r w:rsidRPr="00015563">
        <w:rPr>
          <w:rFonts w:ascii="Arial" w:eastAsia="Times New Roman" w:hAnsi="Arial" w:cs="Arial"/>
          <w:sz w:val="21"/>
          <w:szCs w:val="21"/>
        </w:rPr>
        <w:t>I walked them through the major legal doctrines that protect freedom of expression in this country</w:t>
      </w:r>
      <w:r w:rsidR="00BA694A" w:rsidRPr="00015563">
        <w:rPr>
          <w:rFonts w:ascii="Arial" w:eastAsia="Times New Roman" w:hAnsi="Arial" w:cs="Arial"/>
          <w:sz w:val="21"/>
          <w:szCs w:val="21"/>
        </w:rPr>
        <w:t>:</w:t>
      </w:r>
    </w:p>
    <w:p w14:paraId="0BFB9EBB" w14:textId="1183619A" w:rsidR="00FF5B9D" w:rsidRPr="00015563" w:rsidRDefault="00FF5B9D" w:rsidP="00880D52">
      <w:pPr>
        <w:pStyle w:val="ListParagraph"/>
        <w:numPr>
          <w:ilvl w:val="0"/>
          <w:numId w:val="1"/>
        </w:numPr>
        <w:spacing w:line="240" w:lineRule="auto"/>
        <w:rPr>
          <w:rFonts w:ascii="Arial" w:eastAsia="Times New Roman" w:hAnsi="Arial" w:cs="Arial"/>
          <w:sz w:val="21"/>
          <w:szCs w:val="21"/>
        </w:rPr>
      </w:pPr>
      <w:r w:rsidRPr="00015563">
        <w:rPr>
          <w:rFonts w:ascii="Arial" w:eastAsia="Times New Roman" w:hAnsi="Arial" w:cs="Arial"/>
          <w:sz w:val="21"/>
          <w:szCs w:val="21"/>
        </w:rPr>
        <w:t>The government can't create laws that censor or punish people for their speech, unless there's a compelling purpose behind them and those laws are the least restrictive way to achieve them</w:t>
      </w:r>
      <w:r w:rsidR="00FA25C4" w:rsidRPr="00015563">
        <w:rPr>
          <w:rFonts w:ascii="Arial" w:eastAsia="Times New Roman" w:hAnsi="Arial" w:cs="Arial"/>
          <w:sz w:val="21"/>
          <w:szCs w:val="21"/>
        </w:rPr>
        <w:t>;</w:t>
      </w:r>
    </w:p>
    <w:p w14:paraId="14841A72" w14:textId="2F9333E3" w:rsidR="00FF5B9D" w:rsidRPr="00015563" w:rsidRDefault="00FF5B9D" w:rsidP="00880D52">
      <w:pPr>
        <w:pStyle w:val="ListParagraph"/>
        <w:numPr>
          <w:ilvl w:val="0"/>
          <w:numId w:val="1"/>
        </w:numPr>
        <w:spacing w:line="240" w:lineRule="auto"/>
        <w:rPr>
          <w:rFonts w:ascii="Arial" w:eastAsia="Times New Roman" w:hAnsi="Arial" w:cs="Arial"/>
          <w:sz w:val="21"/>
          <w:szCs w:val="21"/>
        </w:rPr>
      </w:pPr>
      <w:r w:rsidRPr="00015563">
        <w:rPr>
          <w:rFonts w:ascii="Arial" w:eastAsia="Times New Roman" w:hAnsi="Arial" w:cs="Arial"/>
          <w:sz w:val="21"/>
          <w:szCs w:val="21"/>
        </w:rPr>
        <w:t>It can't apply laws or take actions in a manner that discriminates against people based on the point of view they're expressing</w:t>
      </w:r>
      <w:r w:rsidR="00616489" w:rsidRPr="00015563">
        <w:rPr>
          <w:rFonts w:ascii="Arial" w:eastAsia="Times New Roman" w:hAnsi="Arial" w:cs="Arial"/>
          <w:sz w:val="21"/>
          <w:szCs w:val="21"/>
        </w:rPr>
        <w:t>;</w:t>
      </w:r>
      <w:r w:rsidR="00B23450" w:rsidRPr="00015563">
        <w:rPr>
          <w:rFonts w:ascii="Arial" w:eastAsia="Times New Roman" w:hAnsi="Arial" w:cs="Arial"/>
          <w:sz w:val="21"/>
          <w:szCs w:val="21"/>
        </w:rPr>
        <w:t xml:space="preserve">  </w:t>
      </w:r>
    </w:p>
    <w:p w14:paraId="6BEE13BA" w14:textId="38A93674" w:rsidR="00FF5B9D" w:rsidRPr="00880D52" w:rsidRDefault="00FF5B9D" w:rsidP="00880D52">
      <w:pPr>
        <w:pStyle w:val="ListParagraph"/>
        <w:numPr>
          <w:ilvl w:val="0"/>
          <w:numId w:val="1"/>
        </w:numPr>
        <w:spacing w:line="240" w:lineRule="auto"/>
        <w:rPr>
          <w:rFonts w:ascii="Arial" w:eastAsia="Times New Roman" w:hAnsi="Arial" w:cs="Arial"/>
          <w:sz w:val="21"/>
          <w:szCs w:val="21"/>
        </w:rPr>
      </w:pPr>
      <w:r w:rsidRPr="00015563">
        <w:rPr>
          <w:rFonts w:ascii="Arial" w:eastAsia="Times New Roman" w:hAnsi="Arial" w:cs="Arial"/>
          <w:sz w:val="21"/>
          <w:szCs w:val="21"/>
        </w:rPr>
        <w:t>It can't engage in prior restraint</w:t>
      </w:r>
      <w:r w:rsidR="0057697A" w:rsidRPr="00015563">
        <w:rPr>
          <w:rFonts w:ascii="Arial" w:eastAsia="Times New Roman" w:hAnsi="Arial" w:cs="Arial"/>
          <w:sz w:val="21"/>
          <w:szCs w:val="21"/>
        </w:rPr>
        <w:t xml:space="preserve"> — </w:t>
      </w:r>
      <w:r w:rsidRPr="00015563">
        <w:rPr>
          <w:rFonts w:ascii="Arial" w:eastAsia="Times New Roman" w:hAnsi="Arial" w:cs="Arial"/>
          <w:sz w:val="21"/>
          <w:szCs w:val="21"/>
        </w:rPr>
        <w:t>prevent something from being published</w:t>
      </w:r>
      <w:r w:rsidR="0057697A" w:rsidRPr="00015563">
        <w:rPr>
          <w:rFonts w:ascii="Arial" w:eastAsia="Times New Roman" w:hAnsi="Arial" w:cs="Arial"/>
          <w:sz w:val="21"/>
          <w:szCs w:val="21"/>
        </w:rPr>
        <w:t xml:space="preserve"> — </w:t>
      </w:r>
      <w:r w:rsidRPr="00015563">
        <w:rPr>
          <w:rFonts w:ascii="Arial" w:eastAsia="Times New Roman" w:hAnsi="Arial" w:cs="Arial"/>
          <w:sz w:val="21"/>
          <w:szCs w:val="21"/>
        </w:rPr>
        <w:t xml:space="preserve">unless it </w:t>
      </w:r>
      <w:r w:rsidR="00BA4982" w:rsidRPr="00015563">
        <w:rPr>
          <w:rFonts w:ascii="Arial" w:eastAsia="Times New Roman" w:hAnsi="Arial" w:cs="Arial"/>
          <w:sz w:val="21"/>
          <w:szCs w:val="21"/>
        </w:rPr>
        <w:t xml:space="preserve">can </w:t>
      </w:r>
      <w:r w:rsidRPr="00015563">
        <w:rPr>
          <w:rFonts w:ascii="Arial" w:eastAsia="Times New Roman" w:hAnsi="Arial" w:cs="Arial"/>
          <w:sz w:val="21"/>
          <w:szCs w:val="21"/>
        </w:rPr>
        <w:t xml:space="preserve">prove that that publication would cause immediate and irreparable </w:t>
      </w:r>
      <w:r w:rsidR="003B6D4D">
        <w:rPr>
          <w:rFonts w:ascii="Arial" w:eastAsia="Times New Roman" w:hAnsi="Arial" w:cs="Arial"/>
          <w:sz w:val="21"/>
          <w:szCs w:val="21"/>
        </w:rPr>
        <w:t xml:space="preserve">harm </w:t>
      </w:r>
      <w:r w:rsidRPr="00015563">
        <w:rPr>
          <w:rFonts w:ascii="Arial" w:eastAsia="Times New Roman" w:hAnsi="Arial" w:cs="Arial"/>
          <w:sz w:val="21"/>
          <w:szCs w:val="21"/>
        </w:rPr>
        <w:t>to the United States. </w:t>
      </w:r>
    </w:p>
    <w:p w14:paraId="37A45C07" w14:textId="38A8E5E8" w:rsidR="00FF5B9D" w:rsidRPr="00015563" w:rsidRDefault="00FF5B9D" w:rsidP="00880D52">
      <w:pPr>
        <w:spacing w:line="240" w:lineRule="auto"/>
        <w:rPr>
          <w:rFonts w:ascii="Arial" w:eastAsia="Times New Roman" w:hAnsi="Arial" w:cs="Arial"/>
          <w:sz w:val="21"/>
          <w:szCs w:val="21"/>
        </w:rPr>
      </w:pPr>
      <w:r w:rsidRPr="00015563">
        <w:rPr>
          <w:rFonts w:ascii="Arial" w:eastAsia="Times New Roman" w:hAnsi="Arial" w:cs="Arial"/>
          <w:sz w:val="21"/>
          <w:szCs w:val="21"/>
        </w:rPr>
        <w:t>It's a lecture I've given many times over the past few years, but afterwards, one of the students asked me a question I'd never been asked before.</w:t>
      </w:r>
      <w:r w:rsidR="00B23450" w:rsidRPr="00015563">
        <w:rPr>
          <w:rFonts w:ascii="Arial" w:eastAsia="Times New Roman" w:hAnsi="Arial" w:cs="Arial"/>
          <w:sz w:val="21"/>
          <w:szCs w:val="21"/>
        </w:rPr>
        <w:t xml:space="preserve"> </w:t>
      </w:r>
      <w:r w:rsidRPr="00015563">
        <w:rPr>
          <w:rFonts w:ascii="Arial" w:eastAsia="Times New Roman" w:hAnsi="Arial" w:cs="Arial"/>
          <w:sz w:val="21"/>
          <w:szCs w:val="21"/>
        </w:rPr>
        <w:t>"Who makes sure the government isn't doing any of the things it can't be doing?</w:t>
      </w:r>
      <w:r w:rsidR="00B23450" w:rsidRPr="00015563">
        <w:rPr>
          <w:rFonts w:ascii="Arial" w:eastAsia="Times New Roman" w:hAnsi="Arial" w:cs="Arial"/>
          <w:sz w:val="21"/>
          <w:szCs w:val="21"/>
        </w:rPr>
        <w:t xml:space="preserve"> </w:t>
      </w:r>
      <w:r w:rsidRPr="00015563">
        <w:rPr>
          <w:rFonts w:ascii="Arial" w:eastAsia="Times New Roman" w:hAnsi="Arial" w:cs="Arial"/>
          <w:sz w:val="21"/>
          <w:szCs w:val="21"/>
        </w:rPr>
        <w:t>Is there an agency that ensures compliance with the First Amendment?"</w:t>
      </w:r>
    </w:p>
    <w:p w14:paraId="292503B8" w14:textId="4288BAE4" w:rsidR="00FF5B9D" w:rsidRPr="00015563" w:rsidRDefault="00FF5B9D" w:rsidP="00880D52">
      <w:pPr>
        <w:spacing w:line="240" w:lineRule="auto"/>
        <w:rPr>
          <w:rFonts w:ascii="Arial" w:eastAsia="Times New Roman" w:hAnsi="Arial" w:cs="Arial"/>
          <w:sz w:val="21"/>
          <w:szCs w:val="21"/>
        </w:rPr>
      </w:pPr>
      <w:r w:rsidRPr="00015563">
        <w:rPr>
          <w:rFonts w:ascii="Arial" w:eastAsia="Times New Roman" w:hAnsi="Arial" w:cs="Arial"/>
          <w:sz w:val="21"/>
          <w:szCs w:val="21"/>
        </w:rPr>
        <w:t xml:space="preserve">"For the most part, it's just us," I replied and made some sort of expansive hand gesture in an effort to let the student know that "us" encompassed her, me, the other </w:t>
      </w:r>
      <w:r w:rsidR="006A788D" w:rsidRPr="00015563">
        <w:rPr>
          <w:rFonts w:ascii="Arial" w:eastAsia="Times New Roman" w:hAnsi="Arial" w:cs="Arial"/>
          <w:sz w:val="21"/>
          <w:szCs w:val="21"/>
        </w:rPr>
        <w:t xml:space="preserve">20 </w:t>
      </w:r>
      <w:r w:rsidRPr="00015563">
        <w:rPr>
          <w:rFonts w:ascii="Arial" w:eastAsia="Times New Roman" w:hAnsi="Arial" w:cs="Arial"/>
          <w:sz w:val="21"/>
          <w:szCs w:val="21"/>
        </w:rPr>
        <w:t>people on the Zoom call and the American people as a whole.</w:t>
      </w:r>
      <w:r w:rsidR="00B23450" w:rsidRPr="00015563">
        <w:rPr>
          <w:rFonts w:ascii="Arial" w:eastAsia="Times New Roman" w:hAnsi="Arial" w:cs="Arial"/>
          <w:sz w:val="21"/>
          <w:szCs w:val="21"/>
        </w:rPr>
        <w:t xml:space="preserve"> </w:t>
      </w:r>
    </w:p>
    <w:p w14:paraId="53113131" w14:textId="4E9ACBE4" w:rsidR="00FF5B9D" w:rsidRPr="00015563" w:rsidRDefault="00FF5B9D" w:rsidP="00880D52">
      <w:pPr>
        <w:spacing w:line="240" w:lineRule="auto"/>
        <w:rPr>
          <w:rFonts w:ascii="Arial" w:eastAsia="Times New Roman" w:hAnsi="Arial" w:cs="Arial"/>
          <w:sz w:val="21"/>
          <w:szCs w:val="21"/>
        </w:rPr>
      </w:pPr>
      <w:r w:rsidRPr="00015563">
        <w:rPr>
          <w:rFonts w:ascii="Arial" w:eastAsia="Times New Roman" w:hAnsi="Arial" w:cs="Arial"/>
          <w:sz w:val="21"/>
          <w:szCs w:val="21"/>
        </w:rPr>
        <w:t>It was an off-the-cuff answer, and if I'd had more time and my Wi</w:t>
      </w:r>
      <w:r w:rsidR="00700856" w:rsidRPr="00015563">
        <w:rPr>
          <w:rFonts w:ascii="Arial" w:eastAsia="Times New Roman" w:hAnsi="Arial" w:cs="Arial"/>
          <w:sz w:val="21"/>
          <w:szCs w:val="21"/>
        </w:rPr>
        <w:t>-</w:t>
      </w:r>
      <w:r w:rsidRPr="00015563">
        <w:rPr>
          <w:rFonts w:ascii="Arial" w:eastAsia="Times New Roman" w:hAnsi="Arial" w:cs="Arial"/>
          <w:sz w:val="21"/>
          <w:szCs w:val="21"/>
        </w:rPr>
        <w:t>Fi connection had been less laggy, I might have said that it's the courts that strike down unconstitutional laws and government actions, although executive agencies like the Department of Justice and legislative bodies like Congress can certainly play a role by pushing for and implementing further safeguards for free expression.</w:t>
      </w:r>
      <w:r w:rsidR="00B23450" w:rsidRPr="00015563">
        <w:rPr>
          <w:rFonts w:ascii="Arial" w:eastAsia="Times New Roman" w:hAnsi="Arial" w:cs="Arial"/>
          <w:sz w:val="21"/>
          <w:szCs w:val="21"/>
        </w:rPr>
        <w:t xml:space="preserve"> </w:t>
      </w:r>
      <w:r w:rsidRPr="00015563">
        <w:rPr>
          <w:rFonts w:ascii="Arial" w:eastAsia="Times New Roman" w:hAnsi="Arial" w:cs="Arial"/>
          <w:sz w:val="21"/>
          <w:szCs w:val="21"/>
        </w:rPr>
        <w:t>But my original answer still stands.</w:t>
      </w:r>
      <w:r w:rsidR="00B23450" w:rsidRPr="00015563">
        <w:rPr>
          <w:rFonts w:ascii="Arial" w:eastAsia="Times New Roman" w:hAnsi="Arial" w:cs="Arial"/>
          <w:sz w:val="21"/>
          <w:szCs w:val="21"/>
        </w:rPr>
        <w:t xml:space="preserve"> </w:t>
      </w:r>
      <w:r w:rsidRPr="00015563">
        <w:rPr>
          <w:rFonts w:ascii="Arial" w:eastAsia="Times New Roman" w:hAnsi="Arial" w:cs="Arial"/>
          <w:sz w:val="21"/>
          <w:szCs w:val="21"/>
        </w:rPr>
        <w:t>Courts hear cases when lawsuits are brought by people whose rights have been violated.</w:t>
      </w:r>
      <w:r w:rsidR="00B23450" w:rsidRPr="00015563">
        <w:rPr>
          <w:rFonts w:ascii="Arial" w:eastAsia="Times New Roman" w:hAnsi="Arial" w:cs="Arial"/>
          <w:sz w:val="21"/>
          <w:szCs w:val="21"/>
        </w:rPr>
        <w:t xml:space="preserve"> </w:t>
      </w:r>
      <w:r w:rsidRPr="00015563">
        <w:rPr>
          <w:rFonts w:ascii="Arial" w:eastAsia="Times New Roman" w:hAnsi="Arial" w:cs="Arial"/>
          <w:sz w:val="21"/>
          <w:szCs w:val="21"/>
        </w:rPr>
        <w:t>The executive and legislative branches respond to demands from their constituents.</w:t>
      </w:r>
      <w:r w:rsidR="00B23450" w:rsidRPr="00015563">
        <w:rPr>
          <w:rFonts w:ascii="Arial" w:eastAsia="Times New Roman" w:hAnsi="Arial" w:cs="Arial"/>
          <w:sz w:val="21"/>
          <w:szCs w:val="21"/>
        </w:rPr>
        <w:t xml:space="preserve"> </w:t>
      </w:r>
      <w:r w:rsidRPr="00015563">
        <w:rPr>
          <w:rFonts w:ascii="Arial" w:eastAsia="Times New Roman" w:hAnsi="Arial" w:cs="Arial"/>
          <w:sz w:val="21"/>
          <w:szCs w:val="21"/>
        </w:rPr>
        <w:t>And the public learns about the government's transgressions </w:t>
      </w:r>
      <w:r w:rsidR="00A015C1" w:rsidRPr="00015563">
        <w:rPr>
          <w:rFonts w:ascii="Arial" w:eastAsia="Times New Roman" w:hAnsi="Arial" w:cs="Arial"/>
          <w:sz w:val="21"/>
          <w:szCs w:val="21"/>
        </w:rPr>
        <w:t xml:space="preserve">through </w:t>
      </w:r>
      <w:r w:rsidRPr="00015563">
        <w:rPr>
          <w:rFonts w:ascii="Arial" w:eastAsia="Times New Roman" w:hAnsi="Arial" w:cs="Arial"/>
          <w:sz w:val="21"/>
          <w:szCs w:val="21"/>
        </w:rPr>
        <w:t>the press.</w:t>
      </w:r>
    </w:p>
    <w:p w14:paraId="6953CC69" w14:textId="238CDC2C" w:rsidR="00FF5B9D" w:rsidRPr="00015563" w:rsidRDefault="00FF5B9D" w:rsidP="00880D52">
      <w:pPr>
        <w:spacing w:line="240" w:lineRule="auto"/>
        <w:rPr>
          <w:rFonts w:ascii="Arial" w:eastAsia="Times New Roman" w:hAnsi="Arial" w:cs="Arial"/>
          <w:sz w:val="21"/>
          <w:szCs w:val="21"/>
        </w:rPr>
      </w:pPr>
      <w:r w:rsidRPr="00015563">
        <w:rPr>
          <w:rFonts w:ascii="Arial" w:eastAsia="Times New Roman" w:hAnsi="Arial" w:cs="Arial"/>
          <w:sz w:val="21"/>
          <w:szCs w:val="21"/>
        </w:rPr>
        <w:t>One of the most interesting things about the press is that despite being the only profession actually named in the Constitution, journalists themselves are not defined by any legal document or ordained by any government body.</w:t>
      </w:r>
      <w:r w:rsidR="00B23450" w:rsidRPr="00015563">
        <w:rPr>
          <w:rFonts w:ascii="Arial" w:eastAsia="Times New Roman" w:hAnsi="Arial" w:cs="Arial"/>
          <w:sz w:val="21"/>
          <w:szCs w:val="21"/>
        </w:rPr>
        <w:t xml:space="preserve"> </w:t>
      </w:r>
      <w:hyperlink r:id="rId8" w:history="1">
        <w:r w:rsidRPr="00015563">
          <w:rPr>
            <w:rFonts w:ascii="Arial" w:eastAsia="Times New Roman" w:hAnsi="Arial" w:cs="Arial"/>
            <w:color w:val="047AC6"/>
            <w:sz w:val="21"/>
            <w:szCs w:val="21"/>
            <w:u w:val="single"/>
            <w:bdr w:val="none" w:sz="0" w:space="0" w:color="auto" w:frame="1"/>
          </w:rPr>
          <w:t>As my colleague Gene Policinski wrote </w:t>
        </w:r>
      </w:hyperlink>
      <w:r w:rsidRPr="00015563">
        <w:rPr>
          <w:rFonts w:ascii="Arial" w:eastAsia="Times New Roman" w:hAnsi="Arial" w:cs="Arial"/>
          <w:sz w:val="21"/>
          <w:szCs w:val="21"/>
        </w:rPr>
        <w:t xml:space="preserve">on World Press Freedom Day a few years back, "In the larger sense, we’re all 'press' every time we post, tweet or blog — whether we want that title or not. Media critics and advocates alike are fond of noting </w:t>
      </w:r>
      <w:proofErr w:type="spellStart"/>
      <w:r w:rsidRPr="00015563">
        <w:rPr>
          <w:rFonts w:ascii="Arial" w:eastAsia="Times New Roman" w:hAnsi="Arial" w:cs="Arial"/>
          <w:sz w:val="21"/>
          <w:szCs w:val="21"/>
        </w:rPr>
        <w:t>'the</w:t>
      </w:r>
      <w:proofErr w:type="spellEnd"/>
      <w:r w:rsidRPr="00015563">
        <w:rPr>
          <w:rFonts w:ascii="Arial" w:eastAsia="Times New Roman" w:hAnsi="Arial" w:cs="Arial"/>
          <w:sz w:val="21"/>
          <w:szCs w:val="21"/>
        </w:rPr>
        <w:t xml:space="preserve"> press' has no more and no less privilege under the First Amendment than any other U.S. citizen."</w:t>
      </w:r>
    </w:p>
    <w:p w14:paraId="7C9782FA" w14:textId="6DE73E80" w:rsidR="00FF5B9D" w:rsidRPr="00015563" w:rsidRDefault="00FF5B9D" w:rsidP="00880D52">
      <w:pPr>
        <w:spacing w:line="240" w:lineRule="auto"/>
        <w:rPr>
          <w:rFonts w:ascii="Arial" w:eastAsia="Times New Roman" w:hAnsi="Arial" w:cs="Arial"/>
          <w:sz w:val="21"/>
          <w:szCs w:val="21"/>
        </w:rPr>
      </w:pPr>
      <w:r w:rsidRPr="00015563">
        <w:rPr>
          <w:rFonts w:ascii="Arial" w:eastAsia="Times New Roman" w:hAnsi="Arial" w:cs="Arial"/>
          <w:sz w:val="21"/>
          <w:szCs w:val="21"/>
        </w:rPr>
        <w:t>This is as true for the </w:t>
      </w:r>
      <w:hyperlink r:id="rId9" w:history="1">
        <w:r w:rsidRPr="00015563">
          <w:rPr>
            <w:rFonts w:ascii="Arial" w:eastAsia="Times New Roman" w:hAnsi="Arial" w:cs="Arial"/>
            <w:color w:val="047AC6"/>
            <w:sz w:val="21"/>
            <w:szCs w:val="21"/>
            <w:u w:val="single"/>
            <w:bdr w:val="none" w:sz="0" w:space="0" w:color="auto" w:frame="1"/>
          </w:rPr>
          <w:t>professional journalists who covered the recent Black Lives Matter protests</w:t>
        </w:r>
      </w:hyperlink>
      <w:r w:rsidRPr="00015563">
        <w:rPr>
          <w:rFonts w:ascii="Arial" w:eastAsia="Times New Roman" w:hAnsi="Arial" w:cs="Arial"/>
          <w:sz w:val="21"/>
          <w:szCs w:val="21"/>
        </w:rPr>
        <w:t> as it is for the </w:t>
      </w:r>
      <w:hyperlink r:id="rId10" w:history="1">
        <w:r w:rsidRPr="00015563">
          <w:rPr>
            <w:rFonts w:ascii="Arial" w:eastAsia="Times New Roman" w:hAnsi="Arial" w:cs="Arial"/>
            <w:color w:val="047AC6"/>
            <w:sz w:val="21"/>
            <w:szCs w:val="21"/>
            <w:u w:val="single"/>
            <w:bdr w:val="none" w:sz="0" w:space="0" w:color="auto" w:frame="1"/>
          </w:rPr>
          <w:t>Minneapolis teenager who recorded the killing of George Floyd</w:t>
        </w:r>
      </w:hyperlink>
      <w:r w:rsidR="00C25E95">
        <w:rPr>
          <w:rFonts w:ascii="Arial" w:eastAsia="Times New Roman" w:hAnsi="Arial" w:cs="Arial"/>
          <w:sz w:val="21"/>
          <w:szCs w:val="21"/>
        </w:rPr>
        <w:t>,</w:t>
      </w:r>
      <w:r w:rsidR="001B5853">
        <w:rPr>
          <w:rFonts w:ascii="Arial" w:eastAsia="Times New Roman" w:hAnsi="Arial" w:cs="Arial"/>
          <w:sz w:val="21"/>
          <w:szCs w:val="21"/>
        </w:rPr>
        <w:t xml:space="preserve"> </w:t>
      </w:r>
      <w:r w:rsidRPr="00015563">
        <w:rPr>
          <w:rFonts w:ascii="Arial" w:eastAsia="Times New Roman" w:hAnsi="Arial" w:cs="Arial"/>
          <w:sz w:val="21"/>
          <w:szCs w:val="21"/>
        </w:rPr>
        <w:t>which sparked those protests in the first place.</w:t>
      </w:r>
      <w:r w:rsidR="00B23450" w:rsidRPr="00015563">
        <w:rPr>
          <w:rFonts w:ascii="Arial" w:eastAsia="Times New Roman" w:hAnsi="Arial" w:cs="Arial"/>
          <w:sz w:val="21"/>
          <w:szCs w:val="21"/>
        </w:rPr>
        <w:t xml:space="preserve"> </w:t>
      </w:r>
      <w:r w:rsidRPr="00015563">
        <w:rPr>
          <w:rFonts w:ascii="Arial" w:eastAsia="Times New Roman" w:hAnsi="Arial" w:cs="Arial"/>
          <w:sz w:val="21"/>
          <w:szCs w:val="21"/>
        </w:rPr>
        <w:t>Anyone who cares enough to expose wrongdoing people in power is serving as a watchdog.</w:t>
      </w:r>
      <w:r w:rsidR="00B23450" w:rsidRPr="00015563">
        <w:rPr>
          <w:rFonts w:ascii="Arial" w:eastAsia="Times New Roman" w:hAnsi="Arial" w:cs="Arial"/>
          <w:sz w:val="21"/>
          <w:szCs w:val="21"/>
        </w:rPr>
        <w:t xml:space="preserve"> </w:t>
      </w:r>
      <w:r w:rsidRPr="00015563">
        <w:rPr>
          <w:rFonts w:ascii="Arial" w:eastAsia="Times New Roman" w:hAnsi="Arial" w:cs="Arial"/>
          <w:sz w:val="21"/>
          <w:szCs w:val="21"/>
        </w:rPr>
        <w:t>Anyone who wants to make truth known to the public at large wields the power of the press.</w:t>
      </w:r>
      <w:r w:rsidR="00B23450" w:rsidRPr="00015563">
        <w:rPr>
          <w:rFonts w:ascii="Arial" w:eastAsia="Times New Roman" w:hAnsi="Arial" w:cs="Arial"/>
          <w:sz w:val="21"/>
          <w:szCs w:val="21"/>
        </w:rPr>
        <w:t xml:space="preserve"> </w:t>
      </w:r>
    </w:p>
    <w:p w14:paraId="142FB0DE" w14:textId="5B55AF62" w:rsidR="00BA694A" w:rsidRPr="00015563" w:rsidRDefault="00FF5B9D" w:rsidP="00880D52">
      <w:pPr>
        <w:spacing w:line="240" w:lineRule="auto"/>
        <w:rPr>
          <w:rFonts w:ascii="Arial" w:eastAsia="Times New Roman" w:hAnsi="Arial" w:cs="Arial"/>
          <w:sz w:val="21"/>
          <w:szCs w:val="21"/>
        </w:rPr>
      </w:pPr>
      <w:r w:rsidRPr="00015563">
        <w:rPr>
          <w:rFonts w:ascii="Arial" w:eastAsia="Times New Roman" w:hAnsi="Arial" w:cs="Arial"/>
          <w:sz w:val="21"/>
          <w:szCs w:val="21"/>
        </w:rPr>
        <w:t>But the fact that anyone can do this doesn't detract from its significance, or the risks that it might entail.</w:t>
      </w:r>
      <w:r w:rsidR="00B23450" w:rsidRPr="00015563">
        <w:rPr>
          <w:rFonts w:ascii="Arial" w:eastAsia="Times New Roman" w:hAnsi="Arial" w:cs="Arial"/>
          <w:sz w:val="21"/>
          <w:szCs w:val="21"/>
        </w:rPr>
        <w:t xml:space="preserve"> </w:t>
      </w:r>
    </w:p>
    <w:p w14:paraId="22DFC8D4" w14:textId="01361840" w:rsidR="00FF5B9D" w:rsidRPr="00015563" w:rsidRDefault="00FF5B9D" w:rsidP="00880D52">
      <w:pPr>
        <w:spacing w:line="240" w:lineRule="auto"/>
        <w:rPr>
          <w:rFonts w:ascii="Arial" w:eastAsia="Times New Roman" w:hAnsi="Arial" w:cs="Arial"/>
          <w:sz w:val="21"/>
          <w:szCs w:val="21"/>
        </w:rPr>
      </w:pPr>
      <w:r w:rsidRPr="00015563">
        <w:rPr>
          <w:rFonts w:ascii="Arial" w:eastAsia="Times New Roman" w:hAnsi="Arial" w:cs="Arial"/>
          <w:sz w:val="21"/>
          <w:szCs w:val="21"/>
        </w:rPr>
        <w:t>Next week, it will have been eight years since Austin Tice went missing.</w:t>
      </w:r>
      <w:r w:rsidR="00B23450" w:rsidRPr="00015563">
        <w:rPr>
          <w:rFonts w:ascii="Arial" w:eastAsia="Times New Roman" w:hAnsi="Arial" w:cs="Arial"/>
          <w:sz w:val="21"/>
          <w:szCs w:val="21"/>
        </w:rPr>
        <w:t xml:space="preserve"> </w:t>
      </w:r>
      <w:r w:rsidR="003B6D4D">
        <w:rPr>
          <w:rFonts w:ascii="Arial" w:eastAsia="Times New Roman" w:hAnsi="Arial" w:cs="Arial"/>
          <w:sz w:val="21"/>
          <w:szCs w:val="21"/>
        </w:rPr>
        <w:t>Tice</w:t>
      </w:r>
      <w:r w:rsidRPr="00015563">
        <w:rPr>
          <w:rFonts w:ascii="Arial" w:eastAsia="Times New Roman" w:hAnsi="Arial" w:cs="Arial"/>
          <w:sz w:val="21"/>
          <w:szCs w:val="21"/>
        </w:rPr>
        <w:t xml:space="preserve"> was a Georgetown law student and former U.S. Marine Corps officer who went to Syria as a freelance journalist in 2012.</w:t>
      </w:r>
      <w:r w:rsidR="00B23450" w:rsidRPr="00015563">
        <w:rPr>
          <w:rFonts w:ascii="Arial" w:eastAsia="Times New Roman" w:hAnsi="Arial" w:cs="Arial"/>
          <w:sz w:val="21"/>
          <w:szCs w:val="21"/>
        </w:rPr>
        <w:t xml:space="preserve"> </w:t>
      </w:r>
      <w:r w:rsidRPr="00015563">
        <w:rPr>
          <w:rFonts w:ascii="Arial" w:eastAsia="Times New Roman" w:hAnsi="Arial" w:cs="Arial"/>
          <w:sz w:val="21"/>
          <w:szCs w:val="21"/>
        </w:rPr>
        <w:t>He was also one of the only Western journalists on the ground while the Syrian conflict was unfolding and he made it his mission to report on the impact the conflict was having on civilians.</w:t>
      </w:r>
      <w:r w:rsidR="00B23450" w:rsidRPr="00015563">
        <w:rPr>
          <w:rFonts w:ascii="Arial" w:eastAsia="Times New Roman" w:hAnsi="Arial" w:cs="Arial"/>
          <w:sz w:val="21"/>
          <w:szCs w:val="21"/>
        </w:rPr>
        <w:t xml:space="preserve"> </w:t>
      </w:r>
      <w:r w:rsidRPr="00015563">
        <w:rPr>
          <w:rFonts w:ascii="Arial" w:eastAsia="Times New Roman" w:hAnsi="Arial" w:cs="Arial"/>
          <w:sz w:val="21"/>
          <w:szCs w:val="21"/>
        </w:rPr>
        <w:t xml:space="preserve">On July 25, </w:t>
      </w:r>
      <w:r w:rsidRPr="00015563">
        <w:rPr>
          <w:rFonts w:ascii="Arial" w:eastAsia="Times New Roman" w:hAnsi="Arial" w:cs="Arial"/>
          <w:sz w:val="21"/>
          <w:szCs w:val="21"/>
        </w:rPr>
        <w:lastRenderedPageBreak/>
        <w:t>2012, </w:t>
      </w:r>
      <w:hyperlink r:id="rId11" w:history="1">
        <w:r w:rsidRPr="00015563">
          <w:rPr>
            <w:rFonts w:ascii="Arial" w:eastAsia="Times New Roman" w:hAnsi="Arial" w:cs="Arial"/>
            <w:color w:val="047AC6"/>
            <w:sz w:val="21"/>
            <w:szCs w:val="21"/>
            <w:u w:val="single"/>
            <w:bdr w:val="none" w:sz="0" w:space="0" w:color="auto" w:frame="1"/>
          </w:rPr>
          <w:t>he posted this on his Facebook page</w:t>
        </w:r>
      </w:hyperlink>
      <w:r w:rsidRPr="00015563">
        <w:rPr>
          <w:rFonts w:ascii="Arial" w:eastAsia="Times New Roman" w:hAnsi="Arial" w:cs="Arial"/>
          <w:sz w:val="21"/>
          <w:szCs w:val="21"/>
        </w:rPr>
        <w:t>, responding to those who told him he was crazy to try to report what was happening in Syria: "We kill ourselves every day with McDonald’s and alcohol and a thousand other drugs, but we’ve lost the sense that there actually are things out there worth dying for. We’ve given away our freedoms piecemeal to robber barons, but we’re too complacent to do much but criticize those few who try to point out the obvious." </w:t>
      </w:r>
    </w:p>
    <w:p w14:paraId="2F17E137" w14:textId="134CF3F8" w:rsidR="00BA694A" w:rsidRPr="00015563" w:rsidRDefault="00FF5B9D" w:rsidP="00880D52">
      <w:pPr>
        <w:spacing w:line="240" w:lineRule="auto"/>
        <w:rPr>
          <w:rFonts w:ascii="Arial" w:eastAsia="Times New Roman" w:hAnsi="Arial" w:cs="Arial"/>
          <w:sz w:val="21"/>
          <w:szCs w:val="21"/>
        </w:rPr>
      </w:pPr>
      <w:r w:rsidRPr="00015563">
        <w:rPr>
          <w:rFonts w:ascii="Arial" w:eastAsia="Times New Roman" w:hAnsi="Arial" w:cs="Arial"/>
          <w:sz w:val="21"/>
          <w:szCs w:val="21"/>
        </w:rPr>
        <w:t>On Aug. 14, 2012, three days after his 31st birthday, Austin Tice was taken captive as he was preparing to travel from Daraya, near Damascus, Syria, to Beirut, Lebanon. Diverse credible sources report that he is still alive.</w:t>
      </w:r>
      <w:r w:rsidR="00B23450" w:rsidRPr="00015563">
        <w:rPr>
          <w:rFonts w:ascii="Arial" w:eastAsia="Times New Roman" w:hAnsi="Arial" w:cs="Arial"/>
          <w:sz w:val="21"/>
          <w:szCs w:val="21"/>
        </w:rPr>
        <w:t xml:space="preserve"> </w:t>
      </w:r>
      <w:r w:rsidRPr="00015563">
        <w:rPr>
          <w:rFonts w:ascii="Arial" w:eastAsia="Times New Roman" w:hAnsi="Arial" w:cs="Arial"/>
          <w:sz w:val="21"/>
          <w:szCs w:val="21"/>
        </w:rPr>
        <w:t>Austin's parents, who have unrelentingly advocated for his return, recently published an </w:t>
      </w:r>
      <w:hyperlink r:id="rId12" w:history="1">
        <w:r w:rsidRPr="00015563">
          <w:rPr>
            <w:rFonts w:ascii="Arial" w:eastAsia="Times New Roman" w:hAnsi="Arial" w:cs="Arial"/>
            <w:color w:val="047AC6"/>
            <w:sz w:val="21"/>
            <w:szCs w:val="21"/>
            <w:u w:val="single"/>
            <w:bdr w:val="none" w:sz="0" w:space="0" w:color="auto" w:frame="1"/>
          </w:rPr>
          <w:t>open letter </w:t>
        </w:r>
      </w:hyperlink>
      <w:r w:rsidRPr="00015563">
        <w:rPr>
          <w:rFonts w:ascii="Arial" w:eastAsia="Times New Roman" w:hAnsi="Arial" w:cs="Arial"/>
          <w:sz w:val="21"/>
          <w:szCs w:val="21"/>
        </w:rPr>
        <w:t xml:space="preserve">in </w:t>
      </w:r>
      <w:r w:rsidR="00BA694A" w:rsidRPr="00015563">
        <w:rPr>
          <w:rFonts w:ascii="Arial" w:eastAsia="Times New Roman" w:hAnsi="Arial" w:cs="Arial"/>
          <w:i/>
          <w:iCs/>
          <w:sz w:val="21"/>
          <w:szCs w:val="21"/>
        </w:rPr>
        <w:t>T</w:t>
      </w:r>
      <w:r w:rsidRPr="00015563">
        <w:rPr>
          <w:rFonts w:ascii="Arial" w:eastAsia="Times New Roman" w:hAnsi="Arial" w:cs="Arial"/>
          <w:i/>
          <w:iCs/>
          <w:sz w:val="21"/>
          <w:szCs w:val="21"/>
        </w:rPr>
        <w:t>he Washington Post's</w:t>
      </w:r>
      <w:r w:rsidRPr="00015563">
        <w:rPr>
          <w:rFonts w:ascii="Arial" w:eastAsia="Times New Roman" w:hAnsi="Arial" w:cs="Arial"/>
          <w:sz w:val="21"/>
          <w:szCs w:val="21"/>
        </w:rPr>
        <w:t xml:space="preserve"> Press Freedom Partnership newsletter that included this heartbreaking message:</w:t>
      </w:r>
    </w:p>
    <w:p w14:paraId="21436D14" w14:textId="0A3824B9" w:rsidR="00722643" w:rsidRPr="00015563" w:rsidRDefault="00FF5B9D" w:rsidP="00880D52">
      <w:pPr>
        <w:spacing w:line="240" w:lineRule="auto"/>
        <w:rPr>
          <w:rFonts w:ascii="Arial" w:eastAsia="Times New Roman" w:hAnsi="Arial" w:cs="Arial"/>
          <w:sz w:val="21"/>
          <w:szCs w:val="21"/>
        </w:rPr>
      </w:pPr>
      <w:r w:rsidRPr="00015563">
        <w:rPr>
          <w:rFonts w:ascii="Arial" w:eastAsia="Times New Roman" w:hAnsi="Arial" w:cs="Arial"/>
          <w:sz w:val="21"/>
          <w:szCs w:val="21"/>
        </w:rPr>
        <w:t>"Each year around Austin’s birthday and the date of his capture, there’s a brief moment of renewed attention and media coverage. Our son is imprisoned every single day. Every single day Austin needs his colleagues in journalism to ask questions about what is being done to bring him home, to dig for answers when they meet with obfuscation and to hold U.S. government officials accountable for their actions or lack thereof."</w:t>
      </w:r>
    </w:p>
    <w:p w14:paraId="0B9A6916" w14:textId="728AEE9F" w:rsidR="00440284" w:rsidRPr="00015563" w:rsidRDefault="00FF5B9D" w:rsidP="00880D52">
      <w:pPr>
        <w:spacing w:line="240" w:lineRule="auto"/>
        <w:rPr>
          <w:rFonts w:ascii="Arial" w:hAnsi="Arial" w:cs="Arial"/>
        </w:rPr>
      </w:pPr>
      <w:r w:rsidRPr="00015563">
        <w:rPr>
          <w:rFonts w:ascii="Arial" w:eastAsia="Times New Roman" w:hAnsi="Arial" w:cs="Arial"/>
          <w:sz w:val="21"/>
          <w:szCs w:val="21"/>
        </w:rPr>
        <w:t>Advocating for Austin and other journalists who have been unjustly targeted or detained is in our hands.</w:t>
      </w:r>
      <w:r w:rsidR="00B23450" w:rsidRPr="00015563">
        <w:rPr>
          <w:rFonts w:ascii="Arial" w:eastAsia="Times New Roman" w:hAnsi="Arial" w:cs="Arial"/>
          <w:sz w:val="21"/>
          <w:szCs w:val="21"/>
        </w:rPr>
        <w:t xml:space="preserve"> </w:t>
      </w:r>
      <w:r w:rsidRPr="00015563">
        <w:rPr>
          <w:rFonts w:ascii="Arial" w:eastAsia="Times New Roman" w:hAnsi="Arial" w:cs="Arial"/>
          <w:sz w:val="21"/>
          <w:szCs w:val="21"/>
        </w:rPr>
        <w:t>So is safeguarding our First Amendment freedoms.</w:t>
      </w:r>
      <w:r w:rsidR="00B23450" w:rsidRPr="00015563">
        <w:rPr>
          <w:rFonts w:ascii="Arial" w:eastAsia="Times New Roman" w:hAnsi="Arial" w:cs="Arial"/>
          <w:sz w:val="21"/>
          <w:szCs w:val="21"/>
        </w:rPr>
        <w:t xml:space="preserve"> </w:t>
      </w:r>
      <w:r w:rsidRPr="00015563">
        <w:rPr>
          <w:rFonts w:ascii="Arial" w:eastAsia="Times New Roman" w:hAnsi="Arial" w:cs="Arial"/>
          <w:sz w:val="21"/>
          <w:szCs w:val="21"/>
        </w:rPr>
        <w:t>As Austin pointed out, we can't afford to be complacent.</w:t>
      </w:r>
    </w:p>
    <w:sectPr w:rsidR="00440284" w:rsidRPr="000155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90716" w14:textId="77777777" w:rsidR="00143682" w:rsidRDefault="00143682" w:rsidP="00FF5B9D">
      <w:pPr>
        <w:spacing w:after="0" w:line="240" w:lineRule="auto"/>
      </w:pPr>
      <w:r>
        <w:separator/>
      </w:r>
    </w:p>
  </w:endnote>
  <w:endnote w:type="continuationSeparator" w:id="0">
    <w:p w14:paraId="054E88D8" w14:textId="77777777" w:rsidR="00143682" w:rsidRDefault="00143682" w:rsidP="00FF5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29F87" w14:textId="77777777" w:rsidR="00143682" w:rsidRDefault="00143682" w:rsidP="00FF5B9D">
      <w:pPr>
        <w:spacing w:after="0" w:line="240" w:lineRule="auto"/>
      </w:pPr>
      <w:r>
        <w:separator/>
      </w:r>
    </w:p>
  </w:footnote>
  <w:footnote w:type="continuationSeparator" w:id="0">
    <w:p w14:paraId="24195DF9" w14:textId="77777777" w:rsidR="00143682" w:rsidRDefault="00143682" w:rsidP="00FF5B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175570"/>
    <w:multiLevelType w:val="hybridMultilevel"/>
    <w:tmpl w:val="65A62456"/>
    <w:lvl w:ilvl="0" w:tplc="04090001">
      <w:start w:val="1"/>
      <w:numFmt w:val="bullet"/>
      <w:lvlText w:val=""/>
      <w:lvlJc w:val="left"/>
      <w:pPr>
        <w:ind w:left="1071" w:hanging="360"/>
      </w:pPr>
      <w:rPr>
        <w:rFonts w:ascii="Symbol" w:hAnsi="Symbo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B9D"/>
    <w:rsid w:val="00015563"/>
    <w:rsid w:val="000A0080"/>
    <w:rsid w:val="00143682"/>
    <w:rsid w:val="001B5853"/>
    <w:rsid w:val="001D71C3"/>
    <w:rsid w:val="00233C05"/>
    <w:rsid w:val="002551FF"/>
    <w:rsid w:val="00286297"/>
    <w:rsid w:val="002C79A4"/>
    <w:rsid w:val="002D209A"/>
    <w:rsid w:val="002E2D34"/>
    <w:rsid w:val="003108FC"/>
    <w:rsid w:val="00340CAB"/>
    <w:rsid w:val="003B6D4D"/>
    <w:rsid w:val="00430261"/>
    <w:rsid w:val="00440284"/>
    <w:rsid w:val="00440BDA"/>
    <w:rsid w:val="004E1707"/>
    <w:rsid w:val="0057697A"/>
    <w:rsid w:val="005A5222"/>
    <w:rsid w:val="00616489"/>
    <w:rsid w:val="00673F36"/>
    <w:rsid w:val="0067569D"/>
    <w:rsid w:val="006A788D"/>
    <w:rsid w:val="006E570E"/>
    <w:rsid w:val="00700856"/>
    <w:rsid w:val="00722643"/>
    <w:rsid w:val="007B275F"/>
    <w:rsid w:val="007B7985"/>
    <w:rsid w:val="007D61BF"/>
    <w:rsid w:val="008510A3"/>
    <w:rsid w:val="008657D1"/>
    <w:rsid w:val="00880D52"/>
    <w:rsid w:val="00895A14"/>
    <w:rsid w:val="00983382"/>
    <w:rsid w:val="009B3DD4"/>
    <w:rsid w:val="00A015C1"/>
    <w:rsid w:val="00A827D2"/>
    <w:rsid w:val="00AA5E29"/>
    <w:rsid w:val="00AB3C4E"/>
    <w:rsid w:val="00AD0838"/>
    <w:rsid w:val="00B13F66"/>
    <w:rsid w:val="00B23450"/>
    <w:rsid w:val="00BA4982"/>
    <w:rsid w:val="00BA694A"/>
    <w:rsid w:val="00C25E95"/>
    <w:rsid w:val="00C35308"/>
    <w:rsid w:val="00C42613"/>
    <w:rsid w:val="00C66316"/>
    <w:rsid w:val="00D22060"/>
    <w:rsid w:val="00D33CCE"/>
    <w:rsid w:val="00DA4CE7"/>
    <w:rsid w:val="00DB42BD"/>
    <w:rsid w:val="00DE249E"/>
    <w:rsid w:val="00F32EA4"/>
    <w:rsid w:val="00FA25C4"/>
    <w:rsid w:val="00FF5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83D93"/>
  <w15:chartTrackingRefBased/>
  <w15:docId w15:val="{E6ABBA5F-FFA3-4D6D-987D-760384CD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5B9D"/>
    <w:rPr>
      <w:color w:val="0000FF"/>
      <w:u w:val="single"/>
    </w:rPr>
  </w:style>
  <w:style w:type="paragraph" w:styleId="NormalWeb">
    <w:name w:val="Normal (Web)"/>
    <w:basedOn w:val="Normal"/>
    <w:uiPriority w:val="99"/>
    <w:semiHidden/>
    <w:unhideWhenUsed/>
    <w:rsid w:val="00FF5B9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F5B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B9D"/>
  </w:style>
  <w:style w:type="paragraph" w:styleId="Footer">
    <w:name w:val="footer"/>
    <w:basedOn w:val="Normal"/>
    <w:link w:val="FooterChar"/>
    <w:uiPriority w:val="99"/>
    <w:unhideWhenUsed/>
    <w:rsid w:val="00FF5B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B9D"/>
  </w:style>
  <w:style w:type="paragraph" w:styleId="ListParagraph">
    <w:name w:val="List Paragraph"/>
    <w:basedOn w:val="Normal"/>
    <w:uiPriority w:val="34"/>
    <w:qFormat/>
    <w:rsid w:val="00BA694A"/>
    <w:pPr>
      <w:ind w:left="720"/>
      <w:contextualSpacing/>
    </w:pPr>
  </w:style>
  <w:style w:type="paragraph" w:styleId="BalloonText">
    <w:name w:val="Balloon Text"/>
    <w:basedOn w:val="Normal"/>
    <w:link w:val="BalloonTextChar"/>
    <w:uiPriority w:val="99"/>
    <w:semiHidden/>
    <w:unhideWhenUsed/>
    <w:rsid w:val="00BA69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94A"/>
    <w:rPr>
      <w:rFonts w:ascii="Segoe UI" w:hAnsi="Segoe UI" w:cs="Segoe UI"/>
      <w:sz w:val="18"/>
      <w:szCs w:val="18"/>
    </w:rPr>
  </w:style>
  <w:style w:type="character" w:styleId="CommentReference">
    <w:name w:val="annotation reference"/>
    <w:basedOn w:val="DefaultParagraphFont"/>
    <w:uiPriority w:val="99"/>
    <w:semiHidden/>
    <w:unhideWhenUsed/>
    <w:rsid w:val="00A827D2"/>
    <w:rPr>
      <w:sz w:val="16"/>
      <w:szCs w:val="16"/>
    </w:rPr>
  </w:style>
  <w:style w:type="paragraph" w:styleId="CommentText">
    <w:name w:val="annotation text"/>
    <w:basedOn w:val="Normal"/>
    <w:link w:val="CommentTextChar"/>
    <w:uiPriority w:val="99"/>
    <w:semiHidden/>
    <w:unhideWhenUsed/>
    <w:rsid w:val="00A827D2"/>
    <w:pPr>
      <w:spacing w:line="240" w:lineRule="auto"/>
    </w:pPr>
    <w:rPr>
      <w:sz w:val="20"/>
      <w:szCs w:val="20"/>
    </w:rPr>
  </w:style>
  <w:style w:type="character" w:customStyle="1" w:styleId="CommentTextChar">
    <w:name w:val="Comment Text Char"/>
    <w:basedOn w:val="DefaultParagraphFont"/>
    <w:link w:val="CommentText"/>
    <w:uiPriority w:val="99"/>
    <w:semiHidden/>
    <w:rsid w:val="00A827D2"/>
    <w:rPr>
      <w:sz w:val="20"/>
      <w:szCs w:val="20"/>
    </w:rPr>
  </w:style>
  <w:style w:type="paragraph" w:styleId="CommentSubject">
    <w:name w:val="annotation subject"/>
    <w:basedOn w:val="CommentText"/>
    <w:next w:val="CommentText"/>
    <w:link w:val="CommentSubjectChar"/>
    <w:uiPriority w:val="99"/>
    <w:semiHidden/>
    <w:unhideWhenUsed/>
    <w:rsid w:val="00A827D2"/>
    <w:rPr>
      <w:b/>
      <w:bCs/>
    </w:rPr>
  </w:style>
  <w:style w:type="character" w:customStyle="1" w:styleId="CommentSubjectChar">
    <w:name w:val="Comment Subject Char"/>
    <w:basedOn w:val="CommentTextChar"/>
    <w:link w:val="CommentSubject"/>
    <w:uiPriority w:val="99"/>
    <w:semiHidden/>
    <w:rsid w:val="00A827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241121">
      <w:bodyDiv w:val="1"/>
      <w:marLeft w:val="0"/>
      <w:marRight w:val="0"/>
      <w:marTop w:val="0"/>
      <w:marBottom w:val="0"/>
      <w:divBdr>
        <w:top w:val="none" w:sz="0" w:space="0" w:color="auto"/>
        <w:left w:val="none" w:sz="0" w:space="0" w:color="auto"/>
        <w:bottom w:val="none" w:sz="0" w:space="0" w:color="auto"/>
        <w:right w:val="none" w:sz="0" w:space="0" w:color="auto"/>
      </w:divBdr>
      <w:divsChild>
        <w:div w:id="1835873282">
          <w:marLeft w:val="0"/>
          <w:marRight w:val="0"/>
          <w:marTop w:val="0"/>
          <w:marBottom w:val="0"/>
          <w:divBdr>
            <w:top w:val="none" w:sz="0" w:space="0" w:color="auto"/>
            <w:left w:val="none" w:sz="0" w:space="0" w:color="auto"/>
            <w:bottom w:val="none" w:sz="0" w:space="0" w:color="auto"/>
            <w:right w:val="none" w:sz="0" w:space="0" w:color="auto"/>
          </w:divBdr>
        </w:div>
        <w:div w:id="1462382007">
          <w:marLeft w:val="0"/>
          <w:marRight w:val="0"/>
          <w:marTop w:val="0"/>
          <w:marBottom w:val="0"/>
          <w:divBdr>
            <w:top w:val="none" w:sz="0" w:space="0" w:color="auto"/>
            <w:left w:val="none" w:sz="0" w:space="0" w:color="auto"/>
            <w:bottom w:val="none" w:sz="0" w:space="0" w:color="auto"/>
            <w:right w:val="none" w:sz="0" w:space="0" w:color="auto"/>
          </w:divBdr>
        </w:div>
        <w:div w:id="1354766937">
          <w:marLeft w:val="0"/>
          <w:marRight w:val="0"/>
          <w:marTop w:val="0"/>
          <w:marBottom w:val="0"/>
          <w:divBdr>
            <w:top w:val="none" w:sz="0" w:space="0" w:color="auto"/>
            <w:left w:val="none" w:sz="0" w:space="0" w:color="auto"/>
            <w:bottom w:val="none" w:sz="0" w:space="0" w:color="auto"/>
            <w:right w:val="none" w:sz="0" w:space="0" w:color="auto"/>
          </w:divBdr>
        </w:div>
        <w:div w:id="1515918554">
          <w:marLeft w:val="0"/>
          <w:marRight w:val="0"/>
          <w:marTop w:val="0"/>
          <w:marBottom w:val="0"/>
          <w:divBdr>
            <w:top w:val="none" w:sz="0" w:space="0" w:color="auto"/>
            <w:left w:val="none" w:sz="0" w:space="0" w:color="auto"/>
            <w:bottom w:val="none" w:sz="0" w:space="0" w:color="auto"/>
            <w:right w:val="none" w:sz="0" w:space="0" w:color="auto"/>
          </w:divBdr>
        </w:div>
        <w:div w:id="1987928356">
          <w:marLeft w:val="0"/>
          <w:marRight w:val="0"/>
          <w:marTop w:val="0"/>
          <w:marBottom w:val="0"/>
          <w:divBdr>
            <w:top w:val="none" w:sz="0" w:space="0" w:color="auto"/>
            <w:left w:val="none" w:sz="0" w:space="0" w:color="auto"/>
            <w:bottom w:val="none" w:sz="0" w:space="0" w:color="auto"/>
            <w:right w:val="none" w:sz="0" w:space="0" w:color="auto"/>
          </w:divBdr>
        </w:div>
        <w:div w:id="1145858941">
          <w:marLeft w:val="0"/>
          <w:marRight w:val="0"/>
          <w:marTop w:val="0"/>
          <w:marBottom w:val="0"/>
          <w:divBdr>
            <w:top w:val="none" w:sz="0" w:space="0" w:color="auto"/>
            <w:left w:val="none" w:sz="0" w:space="0" w:color="auto"/>
            <w:bottom w:val="none" w:sz="0" w:space="0" w:color="auto"/>
            <w:right w:val="none" w:sz="0" w:space="0" w:color="auto"/>
          </w:divBdr>
        </w:div>
        <w:div w:id="803425716">
          <w:marLeft w:val="0"/>
          <w:marRight w:val="0"/>
          <w:marTop w:val="0"/>
          <w:marBottom w:val="0"/>
          <w:divBdr>
            <w:top w:val="none" w:sz="0" w:space="0" w:color="auto"/>
            <w:left w:val="none" w:sz="0" w:space="0" w:color="auto"/>
            <w:bottom w:val="none" w:sz="0" w:space="0" w:color="auto"/>
            <w:right w:val="none" w:sz="0" w:space="0" w:color="auto"/>
          </w:divBdr>
        </w:div>
        <w:div w:id="312565880">
          <w:marLeft w:val="0"/>
          <w:marRight w:val="0"/>
          <w:marTop w:val="0"/>
          <w:marBottom w:val="0"/>
          <w:divBdr>
            <w:top w:val="none" w:sz="0" w:space="0" w:color="auto"/>
            <w:left w:val="none" w:sz="0" w:space="0" w:color="auto"/>
            <w:bottom w:val="none" w:sz="0" w:space="0" w:color="auto"/>
            <w:right w:val="none" w:sz="0" w:space="0" w:color="auto"/>
          </w:divBdr>
        </w:div>
        <w:div w:id="2089882861">
          <w:marLeft w:val="0"/>
          <w:marRight w:val="0"/>
          <w:marTop w:val="0"/>
          <w:marBottom w:val="0"/>
          <w:divBdr>
            <w:top w:val="none" w:sz="0" w:space="0" w:color="auto"/>
            <w:left w:val="none" w:sz="0" w:space="0" w:color="auto"/>
            <w:bottom w:val="none" w:sz="0" w:space="0" w:color="auto"/>
            <w:right w:val="none" w:sz="0" w:space="0" w:color="auto"/>
          </w:divBdr>
        </w:div>
        <w:div w:id="1229340738">
          <w:marLeft w:val="0"/>
          <w:marRight w:val="0"/>
          <w:marTop w:val="0"/>
          <w:marBottom w:val="0"/>
          <w:divBdr>
            <w:top w:val="none" w:sz="0" w:space="0" w:color="auto"/>
            <w:left w:val="none" w:sz="0" w:space="0" w:color="auto"/>
            <w:bottom w:val="none" w:sz="0" w:space="0" w:color="auto"/>
            <w:right w:val="none" w:sz="0" w:space="0" w:color="auto"/>
          </w:divBdr>
        </w:div>
        <w:div w:id="1244728434">
          <w:marLeft w:val="0"/>
          <w:marRight w:val="0"/>
          <w:marTop w:val="0"/>
          <w:marBottom w:val="0"/>
          <w:divBdr>
            <w:top w:val="none" w:sz="0" w:space="0" w:color="auto"/>
            <w:left w:val="none" w:sz="0" w:space="0" w:color="auto"/>
            <w:bottom w:val="none" w:sz="0" w:space="0" w:color="auto"/>
            <w:right w:val="none" w:sz="0" w:space="0" w:color="auto"/>
          </w:divBdr>
        </w:div>
        <w:div w:id="1852718068">
          <w:marLeft w:val="0"/>
          <w:marRight w:val="0"/>
          <w:marTop w:val="0"/>
          <w:marBottom w:val="0"/>
          <w:divBdr>
            <w:top w:val="none" w:sz="0" w:space="0" w:color="auto"/>
            <w:left w:val="none" w:sz="0" w:space="0" w:color="auto"/>
            <w:bottom w:val="none" w:sz="0" w:space="0" w:color="auto"/>
            <w:right w:val="none" w:sz="0" w:space="0" w:color="auto"/>
          </w:divBdr>
        </w:div>
        <w:div w:id="723797000">
          <w:marLeft w:val="0"/>
          <w:marRight w:val="0"/>
          <w:marTop w:val="0"/>
          <w:marBottom w:val="0"/>
          <w:divBdr>
            <w:top w:val="none" w:sz="0" w:space="0" w:color="auto"/>
            <w:left w:val="none" w:sz="0" w:space="0" w:color="auto"/>
            <w:bottom w:val="none" w:sz="0" w:space="0" w:color="auto"/>
            <w:right w:val="none" w:sz="0" w:space="0" w:color="auto"/>
          </w:divBdr>
        </w:div>
        <w:div w:id="259417238">
          <w:marLeft w:val="0"/>
          <w:marRight w:val="0"/>
          <w:marTop w:val="0"/>
          <w:marBottom w:val="0"/>
          <w:divBdr>
            <w:top w:val="none" w:sz="0" w:space="0" w:color="auto"/>
            <w:left w:val="none" w:sz="0" w:space="0" w:color="auto"/>
            <w:bottom w:val="none" w:sz="0" w:space="0" w:color="auto"/>
            <w:right w:val="none" w:sz="0" w:space="0" w:color="auto"/>
          </w:divBdr>
          <w:divsChild>
            <w:div w:id="217058208">
              <w:marLeft w:val="0"/>
              <w:marRight w:val="0"/>
              <w:marTop w:val="0"/>
              <w:marBottom w:val="0"/>
              <w:divBdr>
                <w:top w:val="none" w:sz="0" w:space="0" w:color="auto"/>
                <w:left w:val="none" w:sz="0" w:space="0" w:color="auto"/>
                <w:bottom w:val="none" w:sz="0" w:space="0" w:color="auto"/>
                <w:right w:val="none" w:sz="0" w:space="0" w:color="auto"/>
              </w:divBdr>
            </w:div>
            <w:div w:id="189145123">
              <w:marLeft w:val="0"/>
              <w:marRight w:val="0"/>
              <w:marTop w:val="0"/>
              <w:marBottom w:val="0"/>
              <w:divBdr>
                <w:top w:val="none" w:sz="0" w:space="0" w:color="auto"/>
                <w:left w:val="none" w:sz="0" w:space="0" w:color="auto"/>
                <w:bottom w:val="none" w:sz="0" w:space="0" w:color="auto"/>
                <w:right w:val="none" w:sz="0" w:space="0" w:color="auto"/>
              </w:divBdr>
            </w:div>
            <w:div w:id="1892695296">
              <w:marLeft w:val="0"/>
              <w:marRight w:val="0"/>
              <w:marTop w:val="0"/>
              <w:marBottom w:val="0"/>
              <w:divBdr>
                <w:top w:val="none" w:sz="0" w:space="0" w:color="auto"/>
                <w:left w:val="none" w:sz="0" w:space="0" w:color="auto"/>
                <w:bottom w:val="none" w:sz="0" w:space="0" w:color="auto"/>
                <w:right w:val="none" w:sz="0" w:space="0" w:color="auto"/>
              </w:divBdr>
            </w:div>
            <w:div w:id="1255820682">
              <w:marLeft w:val="0"/>
              <w:marRight w:val="0"/>
              <w:marTop w:val="0"/>
              <w:marBottom w:val="0"/>
              <w:divBdr>
                <w:top w:val="none" w:sz="0" w:space="0" w:color="auto"/>
                <w:left w:val="none" w:sz="0" w:space="0" w:color="auto"/>
                <w:bottom w:val="none" w:sz="0" w:space="0" w:color="auto"/>
                <w:right w:val="none" w:sz="0" w:space="0" w:color="auto"/>
              </w:divBdr>
            </w:div>
            <w:div w:id="1417434166">
              <w:marLeft w:val="0"/>
              <w:marRight w:val="0"/>
              <w:marTop w:val="0"/>
              <w:marBottom w:val="0"/>
              <w:divBdr>
                <w:top w:val="none" w:sz="0" w:space="0" w:color="auto"/>
                <w:left w:val="none" w:sz="0" w:space="0" w:color="auto"/>
                <w:bottom w:val="none" w:sz="0" w:space="0" w:color="auto"/>
                <w:right w:val="none" w:sz="0" w:space="0" w:color="auto"/>
              </w:divBdr>
            </w:div>
            <w:div w:id="1000812943">
              <w:marLeft w:val="0"/>
              <w:marRight w:val="0"/>
              <w:marTop w:val="0"/>
              <w:marBottom w:val="0"/>
              <w:divBdr>
                <w:top w:val="none" w:sz="0" w:space="0" w:color="auto"/>
                <w:left w:val="none" w:sz="0" w:space="0" w:color="auto"/>
                <w:bottom w:val="none" w:sz="0" w:space="0" w:color="auto"/>
                <w:right w:val="none" w:sz="0" w:space="0" w:color="auto"/>
              </w:divBdr>
            </w:div>
            <w:div w:id="1291787195">
              <w:marLeft w:val="0"/>
              <w:marRight w:val="0"/>
              <w:marTop w:val="0"/>
              <w:marBottom w:val="0"/>
              <w:divBdr>
                <w:top w:val="none" w:sz="0" w:space="0" w:color="auto"/>
                <w:left w:val="none" w:sz="0" w:space="0" w:color="auto"/>
                <w:bottom w:val="none" w:sz="0" w:space="0" w:color="auto"/>
                <w:right w:val="none" w:sz="0" w:space="0" w:color="auto"/>
              </w:divBdr>
            </w:div>
            <w:div w:id="641933447">
              <w:marLeft w:val="0"/>
              <w:marRight w:val="0"/>
              <w:marTop w:val="0"/>
              <w:marBottom w:val="0"/>
              <w:divBdr>
                <w:top w:val="none" w:sz="0" w:space="0" w:color="auto"/>
                <w:left w:val="none" w:sz="0" w:space="0" w:color="auto"/>
                <w:bottom w:val="none" w:sz="0" w:space="0" w:color="auto"/>
                <w:right w:val="none" w:sz="0" w:space="0" w:color="auto"/>
              </w:divBdr>
              <w:divsChild>
                <w:div w:id="1692488724">
                  <w:marLeft w:val="0"/>
                  <w:marRight w:val="0"/>
                  <w:marTop w:val="0"/>
                  <w:marBottom w:val="0"/>
                  <w:divBdr>
                    <w:top w:val="none" w:sz="0" w:space="0" w:color="auto"/>
                    <w:left w:val="none" w:sz="0" w:space="0" w:color="auto"/>
                    <w:bottom w:val="none" w:sz="0" w:space="0" w:color="auto"/>
                    <w:right w:val="none" w:sz="0" w:space="0" w:color="auto"/>
                  </w:divBdr>
                </w:div>
                <w:div w:id="560093027">
                  <w:marLeft w:val="0"/>
                  <w:marRight w:val="0"/>
                  <w:marTop w:val="0"/>
                  <w:marBottom w:val="0"/>
                  <w:divBdr>
                    <w:top w:val="none" w:sz="0" w:space="0" w:color="auto"/>
                    <w:left w:val="none" w:sz="0" w:space="0" w:color="auto"/>
                    <w:bottom w:val="none" w:sz="0" w:space="0" w:color="auto"/>
                    <w:right w:val="none" w:sz="0" w:space="0" w:color="auto"/>
                  </w:divBdr>
                </w:div>
                <w:div w:id="36159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eedomforuminstitute.org/2016/05/03/lets-celebrate-our-world-press-freedom-day-toda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2.washingtonpost.com/camp-rw/?trackId=596c9749ae7e8a44e7f5c1d4&amp;s=5f281e5dfe1ff65e11745d6b&amp;linknum=1&amp;linktot=10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shingtonpost.com/world/middle_east/austin-tice-its-nice-and-all-but-please-quit-telling-me-to-be-safe/2012/08/23/984488ba-ed4b-11e1-a80b-9f898562d010_story.html" TargetMode="External"/><Relationship Id="rId5" Type="http://schemas.openxmlformats.org/officeDocument/2006/relationships/webSettings" Target="webSettings.xml"/><Relationship Id="rId10" Type="http://schemas.openxmlformats.org/officeDocument/2006/relationships/hyperlink" Target="https://www.startribune.com/teen-who-shot-video-of-george-floyd-wasn-t-looking-to-be-a-hero-her-lawyer-says/571192352/" TargetMode="External"/><Relationship Id="rId4" Type="http://schemas.openxmlformats.org/officeDocument/2006/relationships/settings" Target="settings.xml"/><Relationship Id="rId9" Type="http://schemas.openxmlformats.org/officeDocument/2006/relationships/hyperlink" Target="https://pressfreedomtracker.us/george-floyd-protes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DF9D9-688B-43BD-8479-319E9A10C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Lata Nott</dc:creator>
  <cp:keywords/>
  <dc:description/>
  <cp:lastModifiedBy>Stan Schwartz</cp:lastModifiedBy>
  <cp:revision>3</cp:revision>
  <dcterms:created xsi:type="dcterms:W3CDTF">2020-08-05T17:55:00Z</dcterms:created>
  <dcterms:modified xsi:type="dcterms:W3CDTF">2020-08-06T15:10:00Z</dcterms:modified>
</cp:coreProperties>
</file>